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ind w:firstLine="567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Основы исламской культуры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pStyle w:val="601"/>
        <w:ind w:firstLine="567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Модуль «Основы исламской культуры» знакомит школьников с основами духовно-нравственной культуры мусульманства или ислама. Ислам возник в VII веке у жите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лей Аравийского полуострова — арабов. Его появление связано с именем пророка Мухаммада, с Откровением, которое он получил от Бога, записанным в Коране. Коран — Священное Писание, которое на протяжении двадцати трех лет ниспосылалось Мухаммаду через ангела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Джибрила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Коран — главный источник вероучения ислама, его нравственно-этических и правовых норм. Постепенно не только арабы, но и многие другие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народы приняли ислам. Они стали жить по предписаниям Корана и Сунны. Сунна является вторым источником мусульманского вероучения и права, в ней сохранены высказывания пророка, а также всё, что знают мусульмане о его жизни, поступках, нравственных качествах.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Ислам сформировал целостную систему духовных и нравственных ценностей, которые вошли в жизнь всех мусульманских народов. Взаимоотношения мусульман в семье, в обществе, в быту неразрывно связаны с религиозным учением исл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ама. При этом в каждом мусульманском регионе сохранились свои особенные традиции и обычаи, отражающие их географические, исторические и этнические условия существования. Именно это разнообразие послужило толчком к развитию правовых школ и религиозных течен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ий, которые позволили исламу в дальнейшем найти своё место в разных обществах и исторических эпохах. Благодаря такому разнообразию ислам получил статус мировой религии и активно распространяется на всех континентах, находя всё большее число последователей.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Ислам в России имеет свою древнюю историю, особое место и нашёл своеобразные пути развития. Первое знакомство народов нашей страны с этой религией состоялось ещё в 643 году, когда отряды мусульман 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обрались до древнего дагестанского города Дербент. И хотя в те годы ислам не укоренился на Северном Кавказе в качестве доминирующей религии, именно это первое знакомство с мусульманами-арабами дало толчок развитию торговых и культурных связей с исламским 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иром и стало отправной точкой для распространения ислама на территориях, впоследствии вошедших в Российскую империю. Благодаря этим связям ислам со временем закрепился во многих регионах Кавказа, Поволжья, мусульманские общины возникли на Урале и в Сибири.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Культура мусульманства в нашей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тране самобытна и уникальна, она имеет свои особенности, формировавшиеся на протяжении многих веков под влиянием российских реалий, в условиях тесного взаимодействия мусульман с последователями других традиционных для России религиозных верований, культур.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Основными темами модуля «Основы исламской культуры» в рамках курса «Основы религиозных культур и светской этики» являю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тся: «Пророк Мухаммад — образец человека и учитель нравственности в исламской традиции», «Столпы ислама и исламской этики», «Обязанности мусульман», «Для чего построена и как устроена мечеть», «Мусульманское летоисчисление и календарь», «Ислам в России»,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Семья в исламе», «Нравственные ценности ислама», «Искусство ислама». Завершается изучение темой «Праздники мусульман». Кроме сведений о мусульманских праздниках, учащиеся узнают о праздниках народов России, для которых ислам является традиционной религией.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2022-03-22T06:13:26Z</dcterms:modified>
</cp:coreProperties>
</file>